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6B5" w:rsidRDefault="009316B5" w:rsidP="005D66CF">
      <w:pPr>
        <w:jc w:val="both"/>
        <w:rPr>
          <w:rFonts w:ascii="Times New Roman" w:hAnsi="Times New Roman" w:cs="Times New Roman"/>
          <w:sz w:val="24"/>
        </w:rPr>
      </w:pPr>
    </w:p>
    <w:p w:rsidR="009316B5" w:rsidRDefault="009316B5" w:rsidP="005D66CF">
      <w:pPr>
        <w:jc w:val="both"/>
        <w:rPr>
          <w:rFonts w:ascii="Times New Roman" w:hAnsi="Times New Roman" w:cs="Times New Roman"/>
          <w:sz w:val="24"/>
        </w:rPr>
      </w:pPr>
    </w:p>
    <w:p w:rsidR="00BE6F6B" w:rsidRDefault="005D66CF" w:rsidP="005D66CF">
      <w:pPr>
        <w:jc w:val="both"/>
        <w:rPr>
          <w:rFonts w:ascii="Times New Roman" w:hAnsi="Times New Roman" w:cs="Times New Roman"/>
          <w:sz w:val="24"/>
        </w:rPr>
      </w:pPr>
      <w:r w:rsidRPr="005D66CF">
        <w:rPr>
          <w:rFonts w:ascii="Times New Roman" w:hAnsi="Times New Roman" w:cs="Times New Roman"/>
          <w:sz w:val="24"/>
        </w:rPr>
        <w:t xml:space="preserve">Nel tardo pomeriggio </w:t>
      </w:r>
      <w:r>
        <w:rPr>
          <w:rFonts w:ascii="Times New Roman" w:hAnsi="Times New Roman" w:cs="Times New Roman"/>
          <w:sz w:val="24"/>
        </w:rPr>
        <w:t xml:space="preserve">di ieri 13.06.2019 si è tenuta la Conferenza dei Capigruppo, convocata in data 06.06.2019, al fine di discutere, come previsto dall’art. 50 del Regolamento del Consiglio Comunale, della necessità di convocare un Consiglio Comunale Monotematico “Aperto” sul tema dei RIFIUTI. </w:t>
      </w:r>
    </w:p>
    <w:p w:rsidR="005D66CF" w:rsidRDefault="005D66CF" w:rsidP="005D66CF">
      <w:pPr>
        <w:jc w:val="both"/>
        <w:rPr>
          <w:rFonts w:ascii="Times New Roman" w:hAnsi="Times New Roman" w:cs="Times New Roman"/>
          <w:sz w:val="24"/>
        </w:rPr>
      </w:pPr>
      <w:r>
        <w:rPr>
          <w:rFonts w:ascii="Times New Roman" w:hAnsi="Times New Roman" w:cs="Times New Roman"/>
          <w:sz w:val="24"/>
        </w:rPr>
        <w:t xml:space="preserve">Alla presenza del Sindaco e dei soli Capigruppo di maggioranza, nella totale assenza di quelli di minoranza, si è proceduto a riconfermare l’iniziale intenzione di convocare un’adunanza aperta al fine di confrontarsi, con le diverse Associazioni presenti sul territorio, sul tema della </w:t>
      </w:r>
      <w:proofErr w:type="spellStart"/>
      <w:r>
        <w:rPr>
          <w:rFonts w:ascii="Times New Roman" w:hAnsi="Times New Roman" w:cs="Times New Roman"/>
          <w:sz w:val="24"/>
        </w:rPr>
        <w:t>trasferenza</w:t>
      </w:r>
      <w:proofErr w:type="spellEnd"/>
      <w:r>
        <w:rPr>
          <w:rFonts w:ascii="Times New Roman" w:hAnsi="Times New Roman" w:cs="Times New Roman"/>
          <w:sz w:val="24"/>
        </w:rPr>
        <w:t xml:space="preserve"> e dello stoccaggio dei rifiuti. Tema, questo, di forte impatto sociale, che ha visto nel corso dell’ultima settimana questa Amministrazione impegnarsi e schierarsi a tutela dell’ambiente e</w:t>
      </w:r>
      <w:r w:rsidR="00983076">
        <w:rPr>
          <w:rFonts w:ascii="Times New Roman" w:hAnsi="Times New Roman" w:cs="Times New Roman"/>
          <w:sz w:val="24"/>
        </w:rPr>
        <w:t xml:space="preserve"> dei cittadini </w:t>
      </w:r>
      <w:proofErr w:type="spellStart"/>
      <w:r w:rsidR="00983076">
        <w:rPr>
          <w:rFonts w:ascii="Times New Roman" w:hAnsi="Times New Roman" w:cs="Times New Roman"/>
          <w:sz w:val="24"/>
        </w:rPr>
        <w:t>G</w:t>
      </w:r>
      <w:r>
        <w:rPr>
          <w:rFonts w:ascii="Times New Roman" w:hAnsi="Times New Roman" w:cs="Times New Roman"/>
          <w:sz w:val="24"/>
        </w:rPr>
        <w:t>alatonesi</w:t>
      </w:r>
      <w:proofErr w:type="spellEnd"/>
      <w:r>
        <w:rPr>
          <w:rFonts w:ascii="Times New Roman" w:hAnsi="Times New Roman" w:cs="Times New Roman"/>
          <w:sz w:val="24"/>
        </w:rPr>
        <w:t xml:space="preserve">. </w:t>
      </w:r>
    </w:p>
    <w:p w:rsidR="005D66CF" w:rsidRDefault="005D66CF" w:rsidP="005D66CF">
      <w:pPr>
        <w:jc w:val="both"/>
        <w:rPr>
          <w:rFonts w:ascii="Times New Roman" w:hAnsi="Times New Roman" w:cs="Times New Roman"/>
          <w:sz w:val="24"/>
        </w:rPr>
      </w:pPr>
      <w:r>
        <w:rPr>
          <w:rFonts w:ascii="Times New Roman" w:hAnsi="Times New Roman" w:cs="Times New Roman"/>
          <w:sz w:val="24"/>
        </w:rPr>
        <w:t xml:space="preserve">Certa che il confronto attivo e costruttivo con tutte le Associazioni </w:t>
      </w:r>
      <w:r w:rsidR="00775AED">
        <w:rPr>
          <w:rFonts w:ascii="Times New Roman" w:hAnsi="Times New Roman" w:cs="Times New Roman"/>
          <w:sz w:val="24"/>
        </w:rPr>
        <w:t xml:space="preserve">e le forze </w:t>
      </w:r>
      <w:r>
        <w:rPr>
          <w:rFonts w:ascii="Times New Roman" w:hAnsi="Times New Roman" w:cs="Times New Roman"/>
          <w:sz w:val="24"/>
        </w:rPr>
        <w:t>presenti sul territorio non possa che essere un valore agg</w:t>
      </w:r>
      <w:r w:rsidR="00775AED">
        <w:rPr>
          <w:rFonts w:ascii="Times New Roman" w:hAnsi="Times New Roman" w:cs="Times New Roman"/>
          <w:sz w:val="24"/>
        </w:rPr>
        <w:t>iunto all’azione amministrativa, volta alla tutela dell'</w:t>
      </w:r>
      <w:r>
        <w:rPr>
          <w:rFonts w:ascii="Times New Roman" w:hAnsi="Times New Roman" w:cs="Times New Roman"/>
          <w:sz w:val="24"/>
        </w:rPr>
        <w:t xml:space="preserve">interesse collettivo, auspico una larga partecipazione di tutti i cittadini interessati all’adunanza aperta che avrà luogo martedì 25 giugno alle ore 18:00 presso il Chiostro dei Domenicani in Piazza </w:t>
      </w:r>
      <w:proofErr w:type="spellStart"/>
      <w:r>
        <w:rPr>
          <w:rFonts w:ascii="Times New Roman" w:hAnsi="Times New Roman" w:cs="Times New Roman"/>
          <w:sz w:val="24"/>
        </w:rPr>
        <w:t>Costadura</w:t>
      </w:r>
      <w:proofErr w:type="spellEnd"/>
      <w:r>
        <w:rPr>
          <w:rFonts w:ascii="Times New Roman" w:hAnsi="Times New Roman" w:cs="Times New Roman"/>
          <w:sz w:val="24"/>
        </w:rPr>
        <w:t xml:space="preserve">. </w:t>
      </w:r>
    </w:p>
    <w:p w:rsidR="00983076" w:rsidRDefault="00775AED" w:rsidP="005D66CF">
      <w:pPr>
        <w:jc w:val="both"/>
        <w:rPr>
          <w:rFonts w:ascii="Times New Roman" w:hAnsi="Times New Roman" w:cs="Times New Roman"/>
          <w:sz w:val="24"/>
        </w:rPr>
      </w:pPr>
      <w:r>
        <w:rPr>
          <w:rFonts w:ascii="Times New Roman" w:hAnsi="Times New Roman" w:cs="Times New Roman"/>
          <w:noProof/>
          <w:sz w:val="24"/>
        </w:rPr>
        <w:pict>
          <v:shapetype id="_x0000_t202" coordsize="21600,21600" o:spt="202" path="m,l,21600r21600,l21600,xe">
            <v:stroke joinstyle="miter"/>
            <v:path gradientshapeok="t" o:connecttype="rect"/>
          </v:shapetype>
          <v:shape id="_x0000_s1026" type="#_x0000_t202" style="position:absolute;left:0;text-align:left;margin-left:299.55pt;margin-top:22.25pt;width:208.45pt;height:71.35pt;z-index:-251658240" strokecolor="white [3212]">
            <v:textbox>
              <w:txbxContent>
                <w:p w:rsidR="00775AED" w:rsidRDefault="00775AED">
                  <w:r>
                    <w:rPr>
                      <w:noProof/>
                    </w:rPr>
                    <w:drawing>
                      <wp:inline distT="0" distB="0" distL="0" distR="0">
                        <wp:extent cx="2023452" cy="1041621"/>
                        <wp:effectExtent l="19050" t="0" r="0" b="0"/>
                        <wp:docPr id="2" name="Immagine 1" descr="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jpg"/>
                                <pic:cNvPicPr/>
                              </pic:nvPicPr>
                              <pic:blipFill>
                                <a:blip r:embed="rId6"/>
                                <a:stretch>
                                  <a:fillRect/>
                                </a:stretch>
                              </pic:blipFill>
                              <pic:spPr>
                                <a:xfrm>
                                  <a:off x="0" y="0"/>
                                  <a:ext cx="2032176" cy="1046112"/>
                                </a:xfrm>
                                <a:prstGeom prst="rect">
                                  <a:avLst/>
                                </a:prstGeom>
                              </pic:spPr>
                            </pic:pic>
                          </a:graphicData>
                        </a:graphic>
                      </wp:inline>
                    </w:drawing>
                  </w:r>
                </w:p>
              </w:txbxContent>
            </v:textbox>
          </v:shape>
        </w:pict>
      </w:r>
      <w:r w:rsidR="005D66CF">
        <w:rPr>
          <w:rFonts w:ascii="Times New Roman" w:hAnsi="Times New Roman" w:cs="Times New Roman"/>
          <w:sz w:val="24"/>
        </w:rPr>
        <w:t>Galatone 14.06.2019</w:t>
      </w:r>
      <w:r w:rsidR="00983076" w:rsidRPr="00983076">
        <w:rPr>
          <w:rFonts w:ascii="Times New Roman" w:hAnsi="Times New Roman" w:cs="Times New Roman"/>
          <w:sz w:val="24"/>
        </w:rPr>
        <w:t xml:space="preserve"> </w:t>
      </w:r>
    </w:p>
    <w:p w:rsidR="00775AED" w:rsidRDefault="00775AED" w:rsidP="00775AED">
      <w:pPr>
        <w:spacing w:after="0"/>
        <w:jc w:val="right"/>
        <w:rPr>
          <w:rFonts w:ascii="Times New Roman" w:hAnsi="Times New Roman" w:cs="Times New Roman"/>
          <w:sz w:val="24"/>
        </w:rPr>
      </w:pPr>
      <w:r>
        <w:rPr>
          <w:rFonts w:ascii="Times New Roman" w:hAnsi="Times New Roman" w:cs="Times New Roman"/>
          <w:noProof/>
          <w:sz w:val="24"/>
        </w:rPr>
        <w:pict>
          <v:shape id="_x0000_s1027" type="#_x0000_t202" style="position:absolute;left:0;text-align:left;margin-left:169.3pt;margin-top:2.65pt;width:74.5pt;height:75.75pt;z-index:251659264" strokecolor="white [3212]">
            <v:textbox>
              <w:txbxContent>
                <w:p w:rsidR="00775AED" w:rsidRDefault="00775AED">
                  <w:r>
                    <w:rPr>
                      <w:noProof/>
                    </w:rPr>
                    <w:drawing>
                      <wp:inline distT="0" distB="0" distL="0" distR="0">
                        <wp:extent cx="753745" cy="780415"/>
                        <wp:effectExtent l="19050" t="0" r="8255" b="0"/>
                        <wp:docPr id="3" name="Immagine 2" descr="tim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o.JPG"/>
                                <pic:cNvPicPr/>
                              </pic:nvPicPr>
                              <pic:blipFill>
                                <a:blip r:embed="rId7"/>
                                <a:stretch>
                                  <a:fillRect/>
                                </a:stretch>
                              </pic:blipFill>
                              <pic:spPr>
                                <a:xfrm>
                                  <a:off x="0" y="0"/>
                                  <a:ext cx="753745" cy="780415"/>
                                </a:xfrm>
                                <a:prstGeom prst="rect">
                                  <a:avLst/>
                                </a:prstGeom>
                              </pic:spPr>
                            </pic:pic>
                          </a:graphicData>
                        </a:graphic>
                      </wp:inline>
                    </w:drawing>
                  </w:r>
                </w:p>
              </w:txbxContent>
            </v:textbox>
          </v:shape>
        </w:pict>
      </w:r>
      <w:r w:rsidR="00983076">
        <w:rPr>
          <w:rFonts w:ascii="Times New Roman" w:hAnsi="Times New Roman" w:cs="Times New Roman"/>
          <w:sz w:val="24"/>
        </w:rPr>
        <w:t>Il Pre</w:t>
      </w:r>
      <w:r>
        <w:rPr>
          <w:rFonts w:ascii="Times New Roman" w:hAnsi="Times New Roman" w:cs="Times New Roman"/>
          <w:sz w:val="24"/>
        </w:rPr>
        <w:t xml:space="preserve">sidente del Consiglio Comunale </w:t>
      </w:r>
    </w:p>
    <w:p w:rsidR="005D66CF" w:rsidRPr="005D66CF" w:rsidRDefault="00775AED" w:rsidP="00775AED">
      <w:pPr>
        <w:spacing w:after="0"/>
        <w:rPr>
          <w:rFonts w:ascii="Times New Roman" w:hAnsi="Times New Roman" w:cs="Times New Roman"/>
          <w:sz w:val="24"/>
        </w:rPr>
      </w:pPr>
      <w:r>
        <w:rPr>
          <w:rFonts w:ascii="Times New Roman" w:hAnsi="Times New Roman" w:cs="Times New Roman"/>
          <w:sz w:val="24"/>
        </w:rPr>
        <w:t xml:space="preserve">                                                                                                              </w:t>
      </w:r>
      <w:r w:rsidR="00983076">
        <w:rPr>
          <w:rFonts w:ascii="Times New Roman" w:hAnsi="Times New Roman" w:cs="Times New Roman"/>
          <w:sz w:val="24"/>
        </w:rPr>
        <w:t xml:space="preserve"> </w:t>
      </w:r>
      <w:proofErr w:type="spellStart"/>
      <w:r w:rsidR="00983076">
        <w:rPr>
          <w:rFonts w:ascii="Times New Roman" w:hAnsi="Times New Roman" w:cs="Times New Roman"/>
          <w:sz w:val="24"/>
        </w:rPr>
        <w:t>Mariachiara</w:t>
      </w:r>
      <w:proofErr w:type="spellEnd"/>
      <w:r w:rsidR="00983076">
        <w:rPr>
          <w:rFonts w:ascii="Times New Roman" w:hAnsi="Times New Roman" w:cs="Times New Roman"/>
          <w:sz w:val="24"/>
        </w:rPr>
        <w:t xml:space="preserve"> VAINIGLIA</w:t>
      </w:r>
    </w:p>
    <w:sectPr w:rsidR="005D66CF" w:rsidRPr="005D66CF" w:rsidSect="00BE6F6B">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50E" w:rsidRDefault="0032350E" w:rsidP="009316B5">
      <w:pPr>
        <w:spacing w:after="0" w:line="240" w:lineRule="auto"/>
      </w:pPr>
      <w:r>
        <w:separator/>
      </w:r>
    </w:p>
  </w:endnote>
  <w:endnote w:type="continuationSeparator" w:id="0">
    <w:p w:rsidR="0032350E" w:rsidRDefault="0032350E" w:rsidP="009316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FDF" w:rsidRDefault="00466FDF">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FDF" w:rsidRDefault="00466FDF">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FDF" w:rsidRDefault="00466FD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50E" w:rsidRDefault="0032350E" w:rsidP="009316B5">
      <w:pPr>
        <w:spacing w:after="0" w:line="240" w:lineRule="auto"/>
      </w:pPr>
      <w:r>
        <w:separator/>
      </w:r>
    </w:p>
  </w:footnote>
  <w:footnote w:type="continuationSeparator" w:id="0">
    <w:p w:rsidR="0032350E" w:rsidRDefault="0032350E" w:rsidP="009316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FDF" w:rsidRDefault="00466FDF">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6B5" w:rsidRDefault="009316B5" w:rsidP="009316B5">
    <w:pPr>
      <w:pStyle w:val="Intestazione"/>
      <w:tabs>
        <w:tab w:val="clear" w:pos="4819"/>
        <w:tab w:val="clear" w:pos="9638"/>
        <w:tab w:val="left" w:pos="3819"/>
      </w:tabs>
    </w:pPr>
    <w:r>
      <w:t xml:space="preserve">    </w:t>
    </w:r>
    <w:r w:rsidR="00466FDF">
      <w:t xml:space="preserve">                                                                   </w:t>
    </w:r>
    <w:r>
      <w:t xml:space="preserve">    </w:t>
    </w:r>
    <w:r>
      <w:rPr>
        <w:noProof/>
      </w:rPr>
      <w:drawing>
        <wp:inline distT="0" distB="0" distL="0" distR="0">
          <wp:extent cx="1269061" cy="1455687"/>
          <wp:effectExtent l="19050" t="0" r="7289" b="0"/>
          <wp:docPr id="1" name="Immagine 0" descr="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JPG"/>
                  <pic:cNvPicPr/>
                </pic:nvPicPr>
                <pic:blipFill>
                  <a:blip r:embed="rId1"/>
                  <a:stretch>
                    <a:fillRect/>
                  </a:stretch>
                </pic:blipFill>
                <pic:spPr>
                  <a:xfrm>
                    <a:off x="0" y="0"/>
                    <a:ext cx="1269321" cy="1455986"/>
                  </a:xfrm>
                  <a:prstGeom prst="rect">
                    <a:avLst/>
                  </a:prstGeom>
                </pic:spPr>
              </pic:pic>
            </a:graphicData>
          </a:graphic>
        </wp:inline>
      </w:drawing>
    </w:r>
    <w:r>
      <w:tab/>
    </w:r>
  </w:p>
  <w:p w:rsidR="009316B5" w:rsidRDefault="00466FDF" w:rsidP="009316B5">
    <w:pPr>
      <w:pStyle w:val="Intestazione"/>
      <w:tabs>
        <w:tab w:val="clear" w:pos="4819"/>
        <w:tab w:val="clear" w:pos="9638"/>
        <w:tab w:val="left" w:pos="3819"/>
      </w:tabs>
    </w:pPr>
    <w:r>
      <w:t xml:space="preserve">                                    </w:t>
    </w:r>
    <w:r w:rsidR="00706B6B">
      <w:t xml:space="preserve">                             </w:t>
    </w:r>
    <w:r w:rsidR="009316B5">
      <w:t>Ufficio del Presidente del Consiglio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FDF" w:rsidRDefault="00466FDF">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7170">
      <o:colormenu v:ext="edit" strokecolor="none [3212]"/>
    </o:shapedefaults>
  </w:hdrShapeDefaults>
  <w:footnotePr>
    <w:footnote w:id="-1"/>
    <w:footnote w:id="0"/>
  </w:footnotePr>
  <w:endnotePr>
    <w:endnote w:id="-1"/>
    <w:endnote w:id="0"/>
  </w:endnotePr>
  <w:compat>
    <w:useFELayout/>
  </w:compat>
  <w:rsids>
    <w:rsidRoot w:val="005D66CF"/>
    <w:rsid w:val="00050587"/>
    <w:rsid w:val="0018745E"/>
    <w:rsid w:val="0032350E"/>
    <w:rsid w:val="00466FDF"/>
    <w:rsid w:val="005D66CF"/>
    <w:rsid w:val="00706B6B"/>
    <w:rsid w:val="00775AED"/>
    <w:rsid w:val="009316B5"/>
    <w:rsid w:val="00983076"/>
    <w:rsid w:val="00BE6F6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6F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9316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9316B5"/>
  </w:style>
  <w:style w:type="paragraph" w:styleId="Pidipagina">
    <w:name w:val="footer"/>
    <w:basedOn w:val="Normale"/>
    <w:link w:val="PidipaginaCarattere"/>
    <w:uiPriority w:val="99"/>
    <w:semiHidden/>
    <w:unhideWhenUsed/>
    <w:rsid w:val="009316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9316B5"/>
  </w:style>
  <w:style w:type="paragraph" w:styleId="Testofumetto">
    <w:name w:val="Balloon Text"/>
    <w:basedOn w:val="Normale"/>
    <w:link w:val="TestofumettoCarattere"/>
    <w:uiPriority w:val="99"/>
    <w:semiHidden/>
    <w:unhideWhenUsed/>
    <w:rsid w:val="009316B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16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211</Words>
  <Characters>1203</Characters>
  <Application>Microsoft Office Word</Application>
  <DocSecurity>0</DocSecurity>
  <Lines>10</Lines>
  <Paragraphs>2</Paragraphs>
  <ScaleCrop>false</ScaleCrop>
  <Company>-</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lidia.lerario</dc:creator>
  <cp:keywords/>
  <dc:description/>
  <cp:lastModifiedBy>utente</cp:lastModifiedBy>
  <cp:revision>9</cp:revision>
  <cp:lastPrinted>2019-06-14T09:12:00Z</cp:lastPrinted>
  <dcterms:created xsi:type="dcterms:W3CDTF">2019-06-14T08:52:00Z</dcterms:created>
  <dcterms:modified xsi:type="dcterms:W3CDTF">2019-06-14T09:13:00Z</dcterms:modified>
</cp:coreProperties>
</file>