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098" w:rsidRPr="00F54D23" w:rsidRDefault="00F54D23">
      <w:pPr>
        <w:rPr>
          <w:sz w:val="24"/>
          <w:szCs w:val="24"/>
        </w:rPr>
      </w:pPr>
      <w:r>
        <w:br/>
      </w:r>
      <w:r w:rsidRPr="00F54D23">
        <w:rPr>
          <w:sz w:val="24"/>
          <w:szCs w:val="24"/>
        </w:rPr>
        <w:t xml:space="preserve">All’interno del programma di </w:t>
      </w:r>
      <w:r w:rsidRPr="00F54D23">
        <w:rPr>
          <w:b/>
          <w:sz w:val="24"/>
          <w:szCs w:val="24"/>
        </w:rPr>
        <w:t>Rigenerazione U</w:t>
      </w:r>
      <w:r w:rsidR="002D3098" w:rsidRPr="00F54D23">
        <w:rPr>
          <w:b/>
          <w:sz w:val="24"/>
          <w:szCs w:val="24"/>
        </w:rPr>
        <w:t>rbana</w:t>
      </w:r>
      <w:r w:rsidR="002D3098" w:rsidRPr="00F54D23">
        <w:rPr>
          <w:sz w:val="24"/>
          <w:szCs w:val="24"/>
        </w:rPr>
        <w:t xml:space="preserve"> che il Comune di Galatone vuole intraprendere, il </w:t>
      </w:r>
      <w:r w:rsidR="002D3098" w:rsidRPr="00F54D23">
        <w:rPr>
          <w:b/>
          <w:sz w:val="24"/>
          <w:szCs w:val="24"/>
        </w:rPr>
        <w:t xml:space="preserve">Castello di </w:t>
      </w:r>
      <w:proofErr w:type="spellStart"/>
      <w:r w:rsidR="002D3098" w:rsidRPr="00F54D23">
        <w:rPr>
          <w:b/>
          <w:sz w:val="24"/>
          <w:szCs w:val="24"/>
        </w:rPr>
        <w:t>Fulcignano</w:t>
      </w:r>
      <w:proofErr w:type="spellEnd"/>
      <w:r w:rsidR="002D3098" w:rsidRPr="00F54D23">
        <w:rPr>
          <w:sz w:val="24"/>
          <w:szCs w:val="24"/>
        </w:rPr>
        <w:t xml:space="preserve"> può diventare e deve diventare un elemento cardine, il fulcro di un ripensamento della percezione urbana e del territorio sul quale insiste.  </w:t>
      </w:r>
      <w:r w:rsidR="002D3098" w:rsidRPr="00F54D23">
        <w:rPr>
          <w:sz w:val="24"/>
          <w:szCs w:val="24"/>
        </w:rPr>
        <w:br/>
        <w:t>Il convegno</w:t>
      </w:r>
      <w:r w:rsidRPr="00F54D23">
        <w:rPr>
          <w:sz w:val="24"/>
          <w:szCs w:val="24"/>
        </w:rPr>
        <w:t xml:space="preserve"> del 7-8 Ottobre </w:t>
      </w:r>
      <w:r w:rsidR="002D3098" w:rsidRPr="00F54D23">
        <w:rPr>
          <w:sz w:val="24"/>
          <w:szCs w:val="24"/>
        </w:rPr>
        <w:t xml:space="preserve"> sarà  l’occasione per cittadini e tecnici professionisti di analizzare un bene molto importante per il paese e di iniziare a pensarne una evoluzione futura attivando un processo finalizzato a reintegrare il castello</w:t>
      </w:r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Fulcignano</w:t>
      </w:r>
      <w:proofErr w:type="spellEnd"/>
      <w:r w:rsidR="002D3098" w:rsidRPr="00F54D23">
        <w:rPr>
          <w:sz w:val="24"/>
          <w:szCs w:val="24"/>
        </w:rPr>
        <w:t xml:space="preserve"> nel tessuto sociale e urbano di Galatone.</w:t>
      </w:r>
      <w:r w:rsidR="002D3098" w:rsidRPr="00F54D23">
        <w:rPr>
          <w:sz w:val="24"/>
          <w:szCs w:val="24"/>
        </w:rPr>
        <w:br/>
        <w:t>Il convegno si articola in due giornate:</w:t>
      </w:r>
    </w:p>
    <w:p w:rsidR="002D3098" w:rsidRPr="00F54D23" w:rsidRDefault="002D3098">
      <w:pPr>
        <w:rPr>
          <w:sz w:val="24"/>
          <w:szCs w:val="24"/>
        </w:rPr>
      </w:pPr>
      <w:r w:rsidRPr="00F54D23">
        <w:rPr>
          <w:sz w:val="24"/>
          <w:szCs w:val="24"/>
        </w:rPr>
        <w:br/>
        <w:t>-</w:t>
      </w:r>
      <w:r w:rsidR="00A60FBF" w:rsidRPr="00F54D23">
        <w:rPr>
          <w:sz w:val="24"/>
          <w:szCs w:val="24"/>
        </w:rPr>
        <w:t xml:space="preserve"> </w:t>
      </w:r>
      <w:r w:rsidRPr="00F54D23">
        <w:rPr>
          <w:sz w:val="24"/>
          <w:szCs w:val="24"/>
        </w:rPr>
        <w:t>La prima giornata</w:t>
      </w:r>
      <w:r w:rsidR="00F54D23">
        <w:rPr>
          <w:sz w:val="24"/>
          <w:szCs w:val="24"/>
        </w:rPr>
        <w:t xml:space="preserve"> del </w:t>
      </w:r>
      <w:r w:rsidR="00F54D23" w:rsidRPr="00F54D23">
        <w:rPr>
          <w:b/>
          <w:sz w:val="24"/>
          <w:szCs w:val="24"/>
        </w:rPr>
        <w:t>7 ottobre</w:t>
      </w:r>
      <w:r w:rsidRPr="00F54D23">
        <w:rPr>
          <w:sz w:val="24"/>
          <w:szCs w:val="24"/>
        </w:rPr>
        <w:t xml:space="preserve"> sarà dedicata alla conoscenza e all'ana</w:t>
      </w:r>
      <w:r w:rsidR="00F54D23">
        <w:rPr>
          <w:sz w:val="24"/>
          <w:szCs w:val="24"/>
        </w:rPr>
        <w:t>lisi del luogo e del manufatto. L</w:t>
      </w:r>
      <w:r w:rsidRPr="00F54D23">
        <w:rPr>
          <w:sz w:val="24"/>
          <w:szCs w:val="24"/>
        </w:rPr>
        <w:t xml:space="preserve">a mattina si svolgerà nel cortile del Castello di </w:t>
      </w:r>
      <w:proofErr w:type="spellStart"/>
      <w:r w:rsidRPr="00F54D23">
        <w:rPr>
          <w:sz w:val="24"/>
          <w:szCs w:val="24"/>
        </w:rPr>
        <w:t>Fulcignano</w:t>
      </w:r>
      <w:proofErr w:type="spellEnd"/>
      <w:r w:rsidRPr="00F54D23">
        <w:rPr>
          <w:sz w:val="24"/>
          <w:szCs w:val="24"/>
        </w:rPr>
        <w:t xml:space="preserve">, gli storici e i professionisti del luogo che meglio conoscono il castello ci racconteranno la sua storia e la sua evoluzione. Nel pomeriggio la conferenza si sposterà nella sala del Palazzo </w:t>
      </w:r>
      <w:proofErr w:type="spellStart"/>
      <w:r w:rsidRPr="00F54D23">
        <w:rPr>
          <w:sz w:val="24"/>
          <w:szCs w:val="24"/>
        </w:rPr>
        <w:t>Marchesale</w:t>
      </w:r>
      <w:proofErr w:type="spellEnd"/>
      <w:r w:rsidRPr="00F54D23">
        <w:rPr>
          <w:sz w:val="24"/>
          <w:szCs w:val="24"/>
        </w:rPr>
        <w:t xml:space="preserve"> in cui  interverranno professionisti provenienti da diverse regioni. Nell'ultima parte della giornata il Dirigente di ricerca </w:t>
      </w:r>
      <w:proofErr w:type="spellStart"/>
      <w:r w:rsidRPr="00F54D23">
        <w:rPr>
          <w:sz w:val="24"/>
          <w:szCs w:val="24"/>
        </w:rPr>
        <w:t>Ibam</w:t>
      </w:r>
      <w:proofErr w:type="spellEnd"/>
      <w:r w:rsidRPr="00F54D23">
        <w:rPr>
          <w:sz w:val="24"/>
          <w:szCs w:val="24"/>
        </w:rPr>
        <w:t xml:space="preserve"> della Basilicata ci aiuterà ad individuare le possibili strade per salvare il castello.</w:t>
      </w:r>
    </w:p>
    <w:p w:rsidR="002D3098" w:rsidRPr="00F54D23" w:rsidRDefault="002D3098">
      <w:pPr>
        <w:rPr>
          <w:sz w:val="24"/>
          <w:szCs w:val="24"/>
        </w:rPr>
      </w:pPr>
      <w:r w:rsidRPr="00F54D23">
        <w:rPr>
          <w:sz w:val="24"/>
          <w:szCs w:val="24"/>
        </w:rPr>
        <w:br/>
        <w:t>-</w:t>
      </w:r>
      <w:r w:rsidR="00A60FBF" w:rsidRPr="00F54D23">
        <w:rPr>
          <w:sz w:val="24"/>
          <w:szCs w:val="24"/>
        </w:rPr>
        <w:t xml:space="preserve"> </w:t>
      </w:r>
      <w:r w:rsidRPr="00F54D23">
        <w:rPr>
          <w:sz w:val="24"/>
          <w:szCs w:val="24"/>
        </w:rPr>
        <w:t>La seconda giornata</w:t>
      </w:r>
      <w:r w:rsidR="00F54D23">
        <w:rPr>
          <w:sz w:val="24"/>
          <w:szCs w:val="24"/>
        </w:rPr>
        <w:t xml:space="preserve">, domenica </w:t>
      </w:r>
      <w:r w:rsidR="00F54D23" w:rsidRPr="00F54D23">
        <w:rPr>
          <w:b/>
          <w:sz w:val="24"/>
          <w:szCs w:val="24"/>
        </w:rPr>
        <w:t>8 ottobre</w:t>
      </w:r>
      <w:r w:rsidR="00F54D23">
        <w:rPr>
          <w:sz w:val="24"/>
          <w:szCs w:val="24"/>
        </w:rPr>
        <w:t xml:space="preserve">, </w:t>
      </w:r>
      <w:r w:rsidRPr="00F54D23">
        <w:rPr>
          <w:sz w:val="24"/>
          <w:szCs w:val="24"/>
        </w:rPr>
        <w:t xml:space="preserve"> sarà dedicata alle prospettive future del Castello, come lo sogniamo, come vorremmo vederlo, come possiamo viverlo. Nella mattina a Palazzo </w:t>
      </w:r>
      <w:proofErr w:type="spellStart"/>
      <w:r w:rsidRPr="00F54D23">
        <w:rPr>
          <w:sz w:val="24"/>
          <w:szCs w:val="24"/>
        </w:rPr>
        <w:t>Marchesale</w:t>
      </w:r>
      <w:proofErr w:type="spellEnd"/>
      <w:r w:rsidRPr="00F54D23">
        <w:rPr>
          <w:sz w:val="24"/>
          <w:szCs w:val="24"/>
        </w:rPr>
        <w:t xml:space="preserve"> proposte da diverse associazioni culturali attive su tutto il territorio nazionale. </w:t>
      </w:r>
      <w:r w:rsidRPr="00F54D23">
        <w:rPr>
          <w:sz w:val="24"/>
          <w:szCs w:val="24"/>
        </w:rPr>
        <w:br/>
        <w:t>Nel pomeriggio al Castello, il futuro visto con gli oc</w:t>
      </w:r>
      <w:r w:rsidR="00F54D23">
        <w:rPr>
          <w:sz w:val="24"/>
          <w:szCs w:val="24"/>
        </w:rPr>
        <w:t xml:space="preserve">chi del futuro. Tutti i bambini – scuola primaria - </w:t>
      </w:r>
      <w:r w:rsidRPr="00F54D23">
        <w:rPr>
          <w:sz w:val="24"/>
          <w:szCs w:val="24"/>
        </w:rPr>
        <w:t>di Galat</w:t>
      </w:r>
      <w:r w:rsidR="00F54D23">
        <w:rPr>
          <w:sz w:val="24"/>
          <w:szCs w:val="24"/>
        </w:rPr>
        <w:t xml:space="preserve">one sono invitati a partecipare attraverso attività ludiche di disegno, poesie, racconti, storie, filastrocche. Come immaginano loro il castello da grandi. </w:t>
      </w:r>
    </w:p>
    <w:p w:rsidR="00F54D23" w:rsidRDefault="002D3098">
      <w:pPr>
        <w:rPr>
          <w:b/>
          <w:sz w:val="24"/>
          <w:szCs w:val="24"/>
        </w:rPr>
      </w:pPr>
      <w:r w:rsidRPr="00F54D23">
        <w:rPr>
          <w:sz w:val="24"/>
          <w:szCs w:val="24"/>
        </w:rPr>
        <w:br/>
      </w:r>
      <w:r w:rsidRPr="00F54D23">
        <w:rPr>
          <w:b/>
          <w:sz w:val="24"/>
          <w:szCs w:val="24"/>
        </w:rPr>
        <w:t>L'evento è gratuito e aperto a tutti.</w:t>
      </w:r>
    </w:p>
    <w:p w:rsidR="00F54D23" w:rsidRDefault="00F54D23">
      <w:pPr>
        <w:rPr>
          <w:sz w:val="24"/>
          <w:szCs w:val="24"/>
        </w:rPr>
      </w:pPr>
    </w:p>
    <w:p w:rsidR="005E5CF4" w:rsidRPr="005E5CF4" w:rsidRDefault="005E5CF4" w:rsidP="005E5CF4">
      <w:pPr>
        <w:jc w:val="right"/>
        <w:rPr>
          <w:b/>
          <w:i/>
          <w:sz w:val="24"/>
          <w:szCs w:val="24"/>
        </w:rPr>
      </w:pPr>
      <w:r w:rsidRPr="005E5CF4">
        <w:rPr>
          <w:b/>
          <w:i/>
          <w:sz w:val="24"/>
          <w:szCs w:val="24"/>
        </w:rPr>
        <w:t>L’Assessore alla Politiche Urbanistiche e di Rigenerazione Urbana</w:t>
      </w:r>
    </w:p>
    <w:p w:rsidR="00F54D23" w:rsidRPr="00F54D23" w:rsidRDefault="00F54D23" w:rsidP="00F54D23">
      <w:pPr>
        <w:jc w:val="right"/>
        <w:rPr>
          <w:b/>
          <w:i/>
          <w:sz w:val="24"/>
          <w:szCs w:val="24"/>
        </w:rPr>
      </w:pPr>
      <w:r w:rsidRPr="00F54D23">
        <w:rPr>
          <w:b/>
          <w:i/>
          <w:sz w:val="24"/>
          <w:szCs w:val="24"/>
        </w:rPr>
        <w:t xml:space="preserve">Arch. Daniela </w:t>
      </w:r>
      <w:proofErr w:type="spellStart"/>
      <w:r w:rsidRPr="00F54D23">
        <w:rPr>
          <w:b/>
          <w:i/>
          <w:sz w:val="24"/>
          <w:szCs w:val="24"/>
        </w:rPr>
        <w:t>Colazzo</w:t>
      </w:r>
      <w:proofErr w:type="spellEnd"/>
    </w:p>
    <w:p w:rsidR="00F54D23" w:rsidRPr="00F54D23" w:rsidRDefault="00F54D23" w:rsidP="00F54D23">
      <w:pPr>
        <w:jc w:val="right"/>
        <w:rPr>
          <w:b/>
          <w:i/>
          <w:sz w:val="24"/>
          <w:szCs w:val="24"/>
        </w:rPr>
      </w:pPr>
      <w:r w:rsidRPr="00F54D23">
        <w:rPr>
          <w:b/>
          <w:i/>
          <w:sz w:val="24"/>
          <w:szCs w:val="24"/>
        </w:rPr>
        <w:t xml:space="preserve">Il Sindaco </w:t>
      </w:r>
    </w:p>
    <w:p w:rsidR="00F54D23" w:rsidRPr="00F54D23" w:rsidRDefault="00F54D23" w:rsidP="00F54D23">
      <w:pPr>
        <w:jc w:val="right"/>
        <w:rPr>
          <w:b/>
          <w:i/>
          <w:sz w:val="24"/>
          <w:szCs w:val="24"/>
        </w:rPr>
      </w:pPr>
      <w:r w:rsidRPr="00F54D23">
        <w:rPr>
          <w:b/>
          <w:i/>
          <w:sz w:val="24"/>
          <w:szCs w:val="24"/>
        </w:rPr>
        <w:t xml:space="preserve">Flavio Filoni </w:t>
      </w:r>
    </w:p>
    <w:sectPr w:rsidR="00F54D23" w:rsidRPr="00F54D23" w:rsidSect="002A18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D3098"/>
    <w:rsid w:val="002A182B"/>
    <w:rsid w:val="002D3098"/>
    <w:rsid w:val="003656B9"/>
    <w:rsid w:val="005E5CF4"/>
    <w:rsid w:val="007311CE"/>
    <w:rsid w:val="00A60FBF"/>
    <w:rsid w:val="00F54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18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4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4D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2017-10-03T11:01:00Z</cp:lastPrinted>
  <dcterms:created xsi:type="dcterms:W3CDTF">2017-10-03T11:23:00Z</dcterms:created>
  <dcterms:modified xsi:type="dcterms:W3CDTF">2017-10-03T11:23:00Z</dcterms:modified>
</cp:coreProperties>
</file>